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63EBF" w14:textId="77777777" w:rsidR="00013C02" w:rsidRPr="00013C02" w:rsidRDefault="00013C02" w:rsidP="00013C02">
      <w:pPr>
        <w:pStyle w:val="a3"/>
        <w:spacing w:before="101" w:beforeAutospacing="0" w:after="101" w:afterAutospacing="0" w:line="315" w:lineRule="atLeast"/>
        <w:rPr>
          <w:rFonts w:asciiTheme="minorHAnsi" w:eastAsiaTheme="minorHAnsi" w:hAnsiTheme="minorHAnsi"/>
          <w:color w:val="000000"/>
          <w:sz w:val="21"/>
          <w:szCs w:val="21"/>
        </w:rPr>
      </w:pPr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附件1</w:t>
      </w:r>
    </w:p>
    <w:p w14:paraId="61922404" w14:textId="77777777" w:rsidR="00013C02" w:rsidRPr="00013C02" w:rsidRDefault="00013C02" w:rsidP="00C92D9D">
      <w:pPr>
        <w:pStyle w:val="a4"/>
        <w:rPr>
          <w:rFonts w:hint="eastAsia"/>
        </w:rPr>
      </w:pPr>
      <w:r w:rsidRPr="00013C02">
        <w:rPr>
          <w:rFonts w:hint="eastAsia"/>
        </w:rPr>
        <w:t>同济大学校园信息基础设施建设标准和技术要求</w:t>
      </w:r>
      <w:bookmarkStart w:id="0" w:name="_GoBack"/>
      <w:bookmarkEnd w:id="0"/>
    </w:p>
    <w:p w14:paraId="3E7C863E" w14:textId="77777777" w:rsidR="00013C02" w:rsidRPr="00013C02" w:rsidRDefault="00013C02" w:rsidP="00013C02">
      <w:pPr>
        <w:pStyle w:val="a3"/>
        <w:spacing w:before="101" w:beforeAutospacing="0" w:after="101" w:afterAutospacing="0" w:line="315" w:lineRule="atLeast"/>
        <w:jc w:val="center"/>
        <w:rPr>
          <w:rFonts w:asciiTheme="minorHAnsi" w:eastAsiaTheme="minorHAnsi" w:hAnsiTheme="minorHAnsi" w:hint="eastAsia"/>
          <w:color w:val="000000"/>
          <w:sz w:val="21"/>
          <w:szCs w:val="21"/>
        </w:rPr>
      </w:pPr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    </w:t>
      </w:r>
    </w:p>
    <w:p w14:paraId="4A36DBBA" w14:textId="77777777" w:rsidR="00013C02" w:rsidRPr="00013C02" w:rsidRDefault="00013C02" w:rsidP="00C92D9D">
      <w:pPr>
        <w:pStyle w:val="a3"/>
        <w:spacing w:before="101" w:beforeAutospacing="0" w:after="101" w:afterAutospacing="0" w:line="315" w:lineRule="atLeast"/>
        <w:rPr>
          <w:rFonts w:asciiTheme="minorHAnsi" w:eastAsiaTheme="minorHAnsi" w:hAnsiTheme="minorHAnsi" w:hint="eastAsia"/>
          <w:color w:val="000000"/>
          <w:sz w:val="21"/>
          <w:szCs w:val="21"/>
        </w:rPr>
      </w:pPr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一、大楼弱电间配置标准和技术要求：</w:t>
      </w:r>
    </w:p>
    <w:p w14:paraId="35985B4B" w14:textId="77777777" w:rsidR="00013C02" w:rsidRPr="00013C02" w:rsidRDefault="00013C02" w:rsidP="00C92D9D">
      <w:pPr>
        <w:pStyle w:val="a3"/>
        <w:spacing w:before="101" w:beforeAutospacing="0" w:after="101" w:afterAutospacing="0" w:line="315" w:lineRule="atLeast"/>
        <w:ind w:firstLineChars="200" w:firstLine="420"/>
        <w:rPr>
          <w:rFonts w:asciiTheme="minorHAnsi" w:eastAsiaTheme="minorHAnsi" w:hAnsiTheme="minorHAnsi" w:hint="eastAsia"/>
          <w:color w:val="000000"/>
          <w:sz w:val="21"/>
          <w:szCs w:val="21"/>
        </w:rPr>
      </w:pPr>
      <w:r w:rsidRPr="00013C02">
        <w:rPr>
          <w:rFonts w:asciiTheme="minorHAnsi" w:eastAsiaTheme="minorHAnsi" w:hAnsiTheme="minorHAnsi" w:cs="Times New Roman"/>
          <w:color w:val="000000"/>
          <w:sz w:val="21"/>
          <w:szCs w:val="21"/>
        </w:rPr>
        <w:t>1.</w:t>
      </w:r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每栋大楼</w:t>
      </w:r>
      <w:proofErr w:type="gramStart"/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须设置</w:t>
      </w:r>
      <w:proofErr w:type="gramEnd"/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至少一个弱电间，且原则上必须是独立封闭的，用以安放大楼的光缆进线、楼宇弱电布线汇集、网络设备、</w:t>
      </w:r>
      <w:proofErr w:type="gramStart"/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一</w:t>
      </w:r>
      <w:proofErr w:type="gramEnd"/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卡通设备、视频监控设备等信息基础设施，新建楼宇在基建设计中落实，已建楼宇由资产处负责调整落实。弱电间原则上由信息办负责使用和管理。为保证信息基础设施的安全稳定运行，弱电间不得堆放杂物、不得挪作它用、不得住人。</w:t>
      </w:r>
    </w:p>
    <w:p w14:paraId="30F3153A" w14:textId="77777777" w:rsidR="00013C02" w:rsidRPr="00013C02" w:rsidRDefault="00013C02" w:rsidP="00C92D9D">
      <w:pPr>
        <w:pStyle w:val="a3"/>
        <w:spacing w:before="101" w:beforeAutospacing="0" w:after="101" w:afterAutospacing="0" w:line="315" w:lineRule="atLeast"/>
        <w:ind w:firstLineChars="200" w:firstLine="420"/>
        <w:rPr>
          <w:rFonts w:asciiTheme="minorHAnsi" w:eastAsiaTheme="minorHAnsi" w:hAnsiTheme="minorHAnsi" w:hint="eastAsia"/>
          <w:color w:val="000000"/>
          <w:sz w:val="21"/>
          <w:szCs w:val="21"/>
        </w:rPr>
      </w:pPr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2.当楼宇的规模较大或结构形式比较特殊时，应考虑在适当楼层或适当部位增设弱电间。弱电间的位置应尽可能选择靠近大楼中心、方便光缆进户的位置，以利于节省线缆、控制水平布线长度、减少传输损耗和提高系统性能。</w:t>
      </w:r>
    </w:p>
    <w:p w14:paraId="788228C2" w14:textId="77777777" w:rsidR="00013C02" w:rsidRPr="00013C02" w:rsidRDefault="00013C02" w:rsidP="00C92D9D">
      <w:pPr>
        <w:pStyle w:val="a3"/>
        <w:spacing w:before="101" w:beforeAutospacing="0" w:after="101" w:afterAutospacing="0" w:line="315" w:lineRule="atLeast"/>
        <w:ind w:firstLineChars="200" w:firstLine="420"/>
        <w:rPr>
          <w:rFonts w:asciiTheme="minorHAnsi" w:eastAsiaTheme="minorHAnsi" w:hAnsiTheme="minorHAnsi" w:hint="eastAsia"/>
          <w:color w:val="000000"/>
          <w:sz w:val="21"/>
          <w:szCs w:val="21"/>
        </w:rPr>
      </w:pPr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3.大楼弱电间的面积与大楼弱电规模相当：安放一个标准机柜的设备间面积应不小于6平米，每增加一个标准机柜，机房面积应增加2-3平米。用作楼群（若干栋楼）网络汇聚点的弱电间面积不应小于8平米。</w:t>
      </w:r>
    </w:p>
    <w:p w14:paraId="3462A0C0" w14:textId="77777777" w:rsidR="00013C02" w:rsidRPr="00013C02" w:rsidRDefault="00013C02" w:rsidP="00C92D9D">
      <w:pPr>
        <w:pStyle w:val="a3"/>
        <w:spacing w:before="101" w:beforeAutospacing="0" w:after="101" w:afterAutospacing="0" w:line="315" w:lineRule="atLeast"/>
        <w:ind w:firstLineChars="200" w:firstLine="420"/>
        <w:rPr>
          <w:rFonts w:asciiTheme="minorHAnsi" w:eastAsiaTheme="minorHAnsi" w:hAnsiTheme="minorHAnsi" w:hint="eastAsia"/>
          <w:color w:val="000000"/>
          <w:sz w:val="21"/>
          <w:szCs w:val="21"/>
        </w:rPr>
      </w:pPr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4.弱电间应保证有充分的管孔和室外地下管线孔相连。室内外相连的管孔应采用无缝钢管，一般大楼不少于2-3孔，用作汇聚点的大楼应不少于3-6孔。</w:t>
      </w:r>
    </w:p>
    <w:p w14:paraId="46BDAC68" w14:textId="77777777" w:rsidR="00013C02" w:rsidRPr="00013C02" w:rsidRDefault="00013C02" w:rsidP="00C92D9D">
      <w:pPr>
        <w:pStyle w:val="a3"/>
        <w:spacing w:before="101" w:beforeAutospacing="0" w:after="101" w:afterAutospacing="0" w:line="315" w:lineRule="atLeast"/>
        <w:ind w:firstLineChars="200" w:firstLine="420"/>
        <w:rPr>
          <w:rFonts w:asciiTheme="minorHAnsi" w:eastAsiaTheme="minorHAnsi" w:hAnsiTheme="minorHAnsi" w:hint="eastAsia"/>
          <w:color w:val="000000"/>
          <w:sz w:val="21"/>
          <w:szCs w:val="21"/>
        </w:rPr>
      </w:pPr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5.弱电间应有独立的通风和排气设施，在有条件的地方应安装制冷空调。</w:t>
      </w:r>
    </w:p>
    <w:p w14:paraId="758BF6A2" w14:textId="77777777" w:rsidR="00013C02" w:rsidRPr="00013C02" w:rsidRDefault="00013C02" w:rsidP="00C92D9D">
      <w:pPr>
        <w:pStyle w:val="a3"/>
        <w:spacing w:before="101" w:beforeAutospacing="0" w:after="101" w:afterAutospacing="0" w:line="315" w:lineRule="atLeast"/>
        <w:ind w:firstLineChars="200" w:firstLine="420"/>
        <w:rPr>
          <w:rFonts w:asciiTheme="minorHAnsi" w:eastAsiaTheme="minorHAnsi" w:hAnsiTheme="minorHAnsi" w:hint="eastAsia"/>
          <w:color w:val="000000"/>
          <w:sz w:val="21"/>
          <w:szCs w:val="21"/>
        </w:rPr>
      </w:pPr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6.弱电间应具备独立的可靠市电，为了确保设备的安全，必须配置防雷装置及漏电保护装置，条件许可的可配置具有断电自启功能的UPS电源。所有设备接地要求符合TIA/EIA-607标准，接地电阻不得大于1欧姆。</w:t>
      </w:r>
    </w:p>
    <w:p w14:paraId="1581916D" w14:textId="77777777" w:rsidR="00013C02" w:rsidRPr="00013C02" w:rsidRDefault="00013C02" w:rsidP="00C92D9D">
      <w:pPr>
        <w:pStyle w:val="a3"/>
        <w:spacing w:before="101" w:beforeAutospacing="0" w:after="101" w:afterAutospacing="0" w:line="315" w:lineRule="atLeast"/>
        <w:ind w:firstLineChars="200" w:firstLine="420"/>
        <w:rPr>
          <w:rFonts w:asciiTheme="minorHAnsi" w:eastAsiaTheme="minorHAnsi" w:hAnsiTheme="minorHAnsi" w:hint="eastAsia"/>
          <w:color w:val="000000"/>
          <w:sz w:val="21"/>
          <w:szCs w:val="21"/>
        </w:rPr>
      </w:pPr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7.弱电间内每个标准机柜应相应配置一个16A单相电源，每个设备间应预留一个16A单相空调电源。电源线应布放到每一个机柜，电源线的布放可采用穿线管、行线架、线槽内布放，或采用明敷方式，不得随意地放在地上。每路电源线中间不得有接头。电源线应与通信线缆分开布放；如无条件分开时，电源线应穿金属管或采用铠装电缆。</w:t>
      </w:r>
    </w:p>
    <w:p w14:paraId="26B4BDB8" w14:textId="77777777" w:rsidR="00013C02" w:rsidRPr="00013C02" w:rsidRDefault="00013C02" w:rsidP="00C92D9D">
      <w:pPr>
        <w:pStyle w:val="a3"/>
        <w:spacing w:before="101" w:beforeAutospacing="0" w:after="101" w:afterAutospacing="0" w:line="315" w:lineRule="atLeast"/>
        <w:ind w:firstLineChars="200" w:firstLine="420"/>
        <w:rPr>
          <w:rFonts w:asciiTheme="minorHAnsi" w:eastAsiaTheme="minorHAnsi" w:hAnsiTheme="minorHAnsi" w:hint="eastAsia"/>
          <w:color w:val="000000"/>
          <w:sz w:val="21"/>
          <w:szCs w:val="21"/>
        </w:rPr>
      </w:pPr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8.机柜内应按要求预留网络设备及接插件等安装空间，并配备数量充足的电源插座。机柜应配风扇，噪音低于60分贝，机柜前、后门及侧板均可以上锁。</w:t>
      </w:r>
    </w:p>
    <w:p w14:paraId="7EDEFB61" w14:textId="77777777" w:rsidR="00013C02" w:rsidRPr="00013C02" w:rsidRDefault="00013C02" w:rsidP="00C92D9D">
      <w:pPr>
        <w:pStyle w:val="a3"/>
        <w:spacing w:before="101" w:beforeAutospacing="0" w:after="101" w:afterAutospacing="0" w:line="315" w:lineRule="atLeast"/>
        <w:rPr>
          <w:rFonts w:asciiTheme="minorHAnsi" w:eastAsiaTheme="minorHAnsi" w:hAnsiTheme="minorHAnsi" w:hint="eastAsia"/>
          <w:color w:val="000000"/>
          <w:sz w:val="21"/>
          <w:szCs w:val="21"/>
        </w:rPr>
      </w:pPr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二、楼宇综合布线系统配置标准和技术要求：</w:t>
      </w:r>
    </w:p>
    <w:p w14:paraId="0C0496BB" w14:textId="2838B747" w:rsidR="00013C02" w:rsidRPr="00013C02" w:rsidRDefault="00013C02" w:rsidP="00C92D9D">
      <w:pPr>
        <w:pStyle w:val="a3"/>
        <w:spacing w:before="101" w:beforeAutospacing="0" w:after="101" w:afterAutospacing="0" w:line="315" w:lineRule="atLeast"/>
        <w:ind w:firstLineChars="200" w:firstLine="420"/>
        <w:rPr>
          <w:rFonts w:asciiTheme="minorHAnsi" w:eastAsiaTheme="minorHAnsi" w:hAnsiTheme="minorHAnsi" w:hint="eastAsia"/>
          <w:color w:val="000000"/>
          <w:sz w:val="21"/>
          <w:szCs w:val="21"/>
        </w:rPr>
      </w:pPr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1.信息点的分类要求及数量确定。楼宇信息点分别用于电话、有线网络、无线网络和视频监控，这些信息点的布设位置及数量应按实际需要确定，电话、有线网络、无线网络和视频监控信息点汇聚到</w:t>
      </w:r>
      <w:proofErr w:type="gramStart"/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弱电房配架</w:t>
      </w:r>
      <w:proofErr w:type="gramEnd"/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后，必须分别设置独立的电缆配架，以实现有效的分类管理。信息点数量：楼宇内每间房间都必须设有信息点，留空白。一般办公室2-4点/10平米；一般教室2点，大型教室2-4点；学生宿舍人均1点；实验室按不同类型而定，一般实验室2-4点/间，用于研究生实习的应为每一位研究生配置网络端口。</w:t>
      </w:r>
    </w:p>
    <w:p w14:paraId="271748B8" w14:textId="77777777" w:rsidR="00013C02" w:rsidRPr="00013C02" w:rsidRDefault="00013C02" w:rsidP="00C92D9D">
      <w:pPr>
        <w:pStyle w:val="a3"/>
        <w:spacing w:before="101" w:beforeAutospacing="0" w:after="101" w:afterAutospacing="0" w:line="315" w:lineRule="atLeast"/>
        <w:ind w:firstLineChars="200" w:firstLine="420"/>
        <w:rPr>
          <w:rFonts w:asciiTheme="minorHAnsi" w:eastAsiaTheme="minorHAnsi" w:hAnsiTheme="minorHAnsi" w:hint="eastAsia"/>
          <w:color w:val="000000"/>
          <w:sz w:val="21"/>
          <w:szCs w:val="21"/>
        </w:rPr>
      </w:pPr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2.布线产品的选用。应采用市场主流品牌并符合标准的绿色电缆（阻燃、低烟、无卤素或PVC阻燃型及PLENUM电缆），要求经过UL、ETL或DELTA等相关认证；面板应采用原厂方形防尘面板，面板、模块的外壳采用阻燃塑料，面板颜色由供货时招标人指定。模块八根接触金针表面镀金，镀金厚度不低于50微米，最低插拔次数不低于750次；铜</w:t>
      </w:r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lastRenderedPageBreak/>
        <w:t>缆跳线采用通用8位模块化的原厂跳线。跳线、模块、线缆、配线架：统一采用超五类或六类原厂产品。光纤配线架采用FC、SC或LC光纤耦合器，</w:t>
      </w:r>
      <w:proofErr w:type="gramStart"/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配原厂商</w:t>
      </w:r>
      <w:proofErr w:type="gramEnd"/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光纤跳线。必须提供所有接插件、铜缆、光缆的UL或国内权威机构测试合格文件。</w:t>
      </w:r>
    </w:p>
    <w:p w14:paraId="434D8AF1" w14:textId="77777777" w:rsidR="00013C02" w:rsidRPr="00013C02" w:rsidRDefault="00013C02" w:rsidP="00C92D9D">
      <w:pPr>
        <w:pStyle w:val="a3"/>
        <w:spacing w:before="101" w:beforeAutospacing="0" w:after="101" w:afterAutospacing="0" w:line="315" w:lineRule="atLeast"/>
        <w:ind w:firstLineChars="200" w:firstLine="420"/>
        <w:rPr>
          <w:rFonts w:asciiTheme="minorHAnsi" w:eastAsiaTheme="minorHAnsi" w:hAnsiTheme="minorHAnsi" w:hint="eastAsia"/>
          <w:color w:val="000000"/>
          <w:sz w:val="21"/>
          <w:szCs w:val="21"/>
        </w:rPr>
      </w:pPr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3.所</w:t>
      </w:r>
      <w:proofErr w:type="gramStart"/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有线缆应按</w:t>
      </w:r>
      <w:proofErr w:type="gramEnd"/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设计图纸一次敷设到位，除非设计的分支配线，中间不得有任何形式的接续。需要分支配线时，应在分支位置配置分线盒。所有的线缆应敷设在桥架、线槽或线管内，线缆的敷设应平直，不得产生扭绞、打圈等现象，不应受到外力的挤压和损伤。线缆的端接应采用专门的</w:t>
      </w:r>
      <w:proofErr w:type="gramStart"/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线耳固定</w:t>
      </w:r>
      <w:proofErr w:type="gramEnd"/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，不得拧绞、焊接。</w:t>
      </w:r>
    </w:p>
    <w:p w14:paraId="10D82010" w14:textId="77777777" w:rsidR="00013C02" w:rsidRPr="00013C02" w:rsidRDefault="00013C02" w:rsidP="00C92D9D">
      <w:pPr>
        <w:pStyle w:val="a3"/>
        <w:spacing w:before="101" w:beforeAutospacing="0" w:after="101" w:afterAutospacing="0" w:line="315" w:lineRule="atLeast"/>
        <w:ind w:firstLineChars="200" w:firstLine="420"/>
        <w:rPr>
          <w:rFonts w:asciiTheme="minorHAnsi" w:eastAsiaTheme="minorHAnsi" w:hAnsiTheme="minorHAnsi" w:hint="eastAsia"/>
          <w:color w:val="000000"/>
          <w:sz w:val="21"/>
          <w:szCs w:val="21"/>
        </w:rPr>
      </w:pPr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4.敷设多条线缆的位置</w:t>
      </w:r>
      <w:proofErr w:type="gramStart"/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应用扎线带</w:t>
      </w:r>
      <w:proofErr w:type="gramEnd"/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绑扎，</w:t>
      </w:r>
      <w:proofErr w:type="gramStart"/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扎线带</w:t>
      </w:r>
      <w:proofErr w:type="gramEnd"/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应保持相应间距，</w:t>
      </w:r>
      <w:proofErr w:type="gramStart"/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线缆扎线带</w:t>
      </w:r>
      <w:proofErr w:type="gramEnd"/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的绑扎不能太紧以免影响线缆的使用。所有电缆</w:t>
      </w:r>
      <w:proofErr w:type="gramStart"/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或其芯线</w:t>
      </w:r>
      <w:proofErr w:type="gramEnd"/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均应按照交流相位、直流极性配色，配色方法应一致，便于识别。</w:t>
      </w:r>
    </w:p>
    <w:p w14:paraId="4E52B77D" w14:textId="77777777" w:rsidR="00013C02" w:rsidRPr="00013C02" w:rsidRDefault="00013C02" w:rsidP="00C92D9D">
      <w:pPr>
        <w:pStyle w:val="a3"/>
        <w:spacing w:before="101" w:beforeAutospacing="0" w:after="101" w:afterAutospacing="0" w:line="315" w:lineRule="atLeast"/>
        <w:ind w:firstLineChars="200" w:firstLine="420"/>
        <w:rPr>
          <w:rFonts w:asciiTheme="minorHAnsi" w:eastAsiaTheme="minorHAnsi" w:hAnsiTheme="minorHAnsi" w:hint="eastAsia"/>
          <w:color w:val="000000"/>
          <w:sz w:val="21"/>
          <w:szCs w:val="21"/>
        </w:rPr>
      </w:pPr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5.在交换机和</w:t>
      </w:r>
      <w:proofErr w:type="gramStart"/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电缆配架之间</w:t>
      </w:r>
      <w:proofErr w:type="gramEnd"/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应采用铜缆跳线完成弱电端口和交换机端口的连接，线缆的排列应避免交叉，布放长度应有冗余。光缆配件之间或交换机和</w:t>
      </w:r>
      <w:proofErr w:type="gramStart"/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光缆配架之间</w:t>
      </w:r>
      <w:proofErr w:type="gramEnd"/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光缆尾</w:t>
      </w:r>
      <w:proofErr w:type="gramStart"/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纤</w:t>
      </w:r>
      <w:proofErr w:type="gramEnd"/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的预留长度为2m-5m。有特殊要求的应按设计要求预留长度。</w:t>
      </w:r>
    </w:p>
    <w:p w14:paraId="565620A8" w14:textId="77777777" w:rsidR="00013C02" w:rsidRPr="00013C02" w:rsidRDefault="00013C02" w:rsidP="00C92D9D">
      <w:pPr>
        <w:pStyle w:val="a3"/>
        <w:spacing w:before="101" w:beforeAutospacing="0" w:after="101" w:afterAutospacing="0" w:line="315" w:lineRule="atLeast"/>
        <w:ind w:firstLineChars="200" w:firstLine="420"/>
        <w:rPr>
          <w:rFonts w:asciiTheme="minorHAnsi" w:eastAsiaTheme="minorHAnsi" w:hAnsiTheme="minorHAnsi" w:hint="eastAsia"/>
          <w:color w:val="000000"/>
          <w:sz w:val="21"/>
          <w:szCs w:val="21"/>
        </w:rPr>
      </w:pPr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6.所有线缆在进入设备机柜前必须放置于线槽、线管内，应排列整齐，并绑扎在机柜内的布线槽内，不得外露。线缆的敷设不得</w:t>
      </w:r>
      <w:proofErr w:type="gramStart"/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影响机柜门</w:t>
      </w:r>
      <w:proofErr w:type="gramEnd"/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的开启或关闭、设备的更换。光缆尾欠在进入接入设备端口前必须使用软（硬）套管。</w:t>
      </w:r>
    </w:p>
    <w:p w14:paraId="412FBC9A" w14:textId="77777777" w:rsidR="00013C02" w:rsidRPr="00013C02" w:rsidRDefault="00013C02" w:rsidP="00C92D9D">
      <w:pPr>
        <w:pStyle w:val="a3"/>
        <w:spacing w:before="101" w:beforeAutospacing="0" w:after="101" w:afterAutospacing="0" w:line="315" w:lineRule="atLeast"/>
        <w:ind w:firstLineChars="200" w:firstLine="420"/>
        <w:rPr>
          <w:rFonts w:asciiTheme="minorHAnsi" w:eastAsiaTheme="minorHAnsi" w:hAnsiTheme="minorHAnsi" w:hint="eastAsia"/>
          <w:color w:val="000000"/>
          <w:sz w:val="21"/>
          <w:szCs w:val="21"/>
        </w:rPr>
      </w:pPr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7.所有线</w:t>
      </w:r>
      <w:proofErr w:type="gramStart"/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缆</w:t>
      </w:r>
      <w:proofErr w:type="gramEnd"/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必须设置标签，线缆的两端及中途可为人接触的地方</w:t>
      </w:r>
      <w:proofErr w:type="gramStart"/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须设置</w:t>
      </w:r>
      <w:proofErr w:type="gramEnd"/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标签，标签设置应规范、清晰、耐用、不宜脱落，禁止人工书写。设备和线缆的所有铭牌、使用指示、警告指示、技术性能参数、线缆及其连接装置的标签必须易识别且中文表示。铭牌材料必须防锈、防潮，所有铭牌上的字体、颜色与铭牌的底色必须呈鲜明的对比，保证视觉效果清晰、舒适。标签应具有永久的防脱落、防水、防高温特性。所有光缆建议采用喷漆防锈标牌，铜缆网线和光缆尾</w:t>
      </w:r>
      <w:proofErr w:type="gramStart"/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纤</w:t>
      </w:r>
      <w:proofErr w:type="gramEnd"/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的配线、跳线和接线盒都应使用激光打印的</w:t>
      </w:r>
      <w:proofErr w:type="gramStart"/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黏</w:t>
      </w:r>
      <w:proofErr w:type="gramEnd"/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贴标签，按照招标方的编号规则予以标识。</w:t>
      </w:r>
    </w:p>
    <w:p w14:paraId="5F63252D" w14:textId="77777777" w:rsidR="00013C02" w:rsidRPr="00013C02" w:rsidRDefault="00013C02" w:rsidP="00C92D9D">
      <w:pPr>
        <w:pStyle w:val="a3"/>
        <w:spacing w:before="101" w:beforeAutospacing="0" w:after="101" w:afterAutospacing="0" w:line="315" w:lineRule="atLeast"/>
        <w:ind w:firstLineChars="200" w:firstLine="420"/>
        <w:rPr>
          <w:rFonts w:asciiTheme="minorHAnsi" w:eastAsiaTheme="minorHAnsi" w:hAnsiTheme="minorHAnsi" w:hint="eastAsia"/>
          <w:color w:val="000000"/>
          <w:sz w:val="21"/>
          <w:szCs w:val="21"/>
        </w:rPr>
      </w:pPr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8.弱电桥架系统包括水平桥架、垂直桥架。综合布线等弱电系统单独使用壹套桥架，不得与强电系统桥架混合使用。</w:t>
      </w:r>
    </w:p>
    <w:p w14:paraId="79962941" w14:textId="77777777" w:rsidR="00013C02" w:rsidRPr="00013C02" w:rsidRDefault="00013C02" w:rsidP="00C92D9D">
      <w:pPr>
        <w:pStyle w:val="a3"/>
        <w:spacing w:before="101" w:beforeAutospacing="0" w:after="101" w:afterAutospacing="0" w:line="315" w:lineRule="atLeast"/>
        <w:ind w:firstLineChars="200" w:firstLine="420"/>
        <w:rPr>
          <w:rFonts w:asciiTheme="minorHAnsi" w:eastAsiaTheme="minorHAnsi" w:hAnsiTheme="minorHAnsi" w:hint="eastAsia"/>
          <w:color w:val="000000"/>
          <w:sz w:val="21"/>
          <w:szCs w:val="21"/>
        </w:rPr>
      </w:pPr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9.在垂直桥架内</w:t>
      </w:r>
      <w:proofErr w:type="gramStart"/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留出绑线位置</w:t>
      </w:r>
      <w:proofErr w:type="gramEnd"/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，垂直线</w:t>
      </w:r>
      <w:proofErr w:type="gramStart"/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缆</w:t>
      </w:r>
      <w:proofErr w:type="gramEnd"/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采用钢带分段绑扎，绑扎点间距2米。线管埋入墙内，采用软管接入桥架。桥架在弱电井的布线机柜</w:t>
      </w:r>
      <w:proofErr w:type="gramStart"/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顶上呈</w:t>
      </w:r>
      <w:proofErr w:type="gramEnd"/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梯形进口。桥架施工必须满足GB50303-2002《建筑电气工程施工质量验收规范》要求。</w:t>
      </w:r>
    </w:p>
    <w:p w14:paraId="10B990C3" w14:textId="77777777" w:rsidR="00013C02" w:rsidRPr="00013C02" w:rsidRDefault="00013C02" w:rsidP="00C92D9D">
      <w:pPr>
        <w:pStyle w:val="a3"/>
        <w:spacing w:before="101" w:beforeAutospacing="0" w:after="101" w:afterAutospacing="0" w:line="315" w:lineRule="atLeast"/>
        <w:rPr>
          <w:rFonts w:asciiTheme="minorHAnsi" w:eastAsiaTheme="minorHAnsi" w:hAnsiTheme="minorHAnsi" w:hint="eastAsia"/>
          <w:color w:val="000000"/>
          <w:sz w:val="21"/>
          <w:szCs w:val="21"/>
        </w:rPr>
      </w:pPr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三、布线系统专业技术标准：</w:t>
      </w:r>
    </w:p>
    <w:p w14:paraId="39F33CEA" w14:textId="77777777" w:rsidR="00013C02" w:rsidRPr="00013C02" w:rsidRDefault="00013C02" w:rsidP="00C92D9D">
      <w:pPr>
        <w:pStyle w:val="a3"/>
        <w:spacing w:before="101" w:beforeAutospacing="0" w:after="101" w:afterAutospacing="0" w:line="315" w:lineRule="atLeast"/>
        <w:ind w:firstLineChars="200" w:firstLine="420"/>
        <w:rPr>
          <w:rFonts w:asciiTheme="minorHAnsi" w:eastAsiaTheme="minorHAnsi" w:hAnsiTheme="minorHAnsi" w:hint="eastAsia"/>
          <w:color w:val="000000"/>
          <w:sz w:val="21"/>
          <w:szCs w:val="21"/>
        </w:rPr>
      </w:pPr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1.信息产业部有关综合布线的文件及标准</w:t>
      </w:r>
    </w:p>
    <w:p w14:paraId="4374C010" w14:textId="77777777" w:rsidR="00013C02" w:rsidRPr="00013C02" w:rsidRDefault="00013C02" w:rsidP="00C92D9D">
      <w:pPr>
        <w:pStyle w:val="a3"/>
        <w:spacing w:before="101" w:beforeAutospacing="0" w:after="101" w:afterAutospacing="0" w:line="315" w:lineRule="atLeast"/>
        <w:ind w:firstLineChars="200" w:firstLine="420"/>
        <w:rPr>
          <w:rFonts w:asciiTheme="minorHAnsi" w:eastAsiaTheme="minorHAnsi" w:hAnsiTheme="minorHAnsi" w:hint="eastAsia"/>
          <w:color w:val="000000"/>
          <w:sz w:val="21"/>
          <w:szCs w:val="21"/>
        </w:rPr>
      </w:pPr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（1）通信电源设备安装设计规范YD5040-97</w:t>
      </w:r>
    </w:p>
    <w:p w14:paraId="70F90498" w14:textId="77777777" w:rsidR="00013C02" w:rsidRPr="00013C02" w:rsidRDefault="00013C02" w:rsidP="00C92D9D">
      <w:pPr>
        <w:pStyle w:val="a3"/>
        <w:spacing w:before="101" w:beforeAutospacing="0" w:after="101" w:afterAutospacing="0" w:line="315" w:lineRule="atLeast"/>
        <w:ind w:firstLineChars="200" w:firstLine="420"/>
        <w:rPr>
          <w:rFonts w:asciiTheme="minorHAnsi" w:eastAsiaTheme="minorHAnsi" w:hAnsiTheme="minorHAnsi" w:hint="eastAsia"/>
          <w:color w:val="000000"/>
          <w:sz w:val="21"/>
          <w:szCs w:val="21"/>
        </w:rPr>
      </w:pPr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（2）通信局（站）接地设计暂行技术规定（综合楼部分）YDJ26-89</w:t>
      </w:r>
    </w:p>
    <w:p w14:paraId="1C3232CF" w14:textId="77777777" w:rsidR="00013C02" w:rsidRPr="00013C02" w:rsidRDefault="00013C02" w:rsidP="00C92D9D">
      <w:pPr>
        <w:pStyle w:val="a3"/>
        <w:spacing w:before="101" w:beforeAutospacing="0" w:after="101" w:afterAutospacing="0" w:line="315" w:lineRule="atLeast"/>
        <w:ind w:firstLineChars="200" w:firstLine="420"/>
        <w:rPr>
          <w:rFonts w:asciiTheme="minorHAnsi" w:eastAsiaTheme="minorHAnsi" w:hAnsiTheme="minorHAnsi" w:hint="eastAsia"/>
          <w:color w:val="000000"/>
          <w:sz w:val="21"/>
          <w:szCs w:val="21"/>
        </w:rPr>
      </w:pPr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（3）用户接入网工程设计暂行规定YD5023-96</w:t>
      </w:r>
    </w:p>
    <w:p w14:paraId="4CD3DEC7" w14:textId="77777777" w:rsidR="00013C02" w:rsidRPr="00013C02" w:rsidRDefault="00013C02" w:rsidP="00C92D9D">
      <w:pPr>
        <w:pStyle w:val="a3"/>
        <w:spacing w:before="101" w:beforeAutospacing="0" w:after="101" w:afterAutospacing="0" w:line="315" w:lineRule="atLeast"/>
        <w:ind w:firstLineChars="200" w:firstLine="420"/>
        <w:rPr>
          <w:rFonts w:asciiTheme="minorHAnsi" w:eastAsiaTheme="minorHAnsi" w:hAnsiTheme="minorHAnsi" w:hint="eastAsia"/>
          <w:color w:val="000000"/>
          <w:sz w:val="21"/>
          <w:szCs w:val="21"/>
        </w:rPr>
      </w:pPr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（4）通信管道工程施工及验收技术规范YDJ39-90</w:t>
      </w:r>
    </w:p>
    <w:p w14:paraId="77165F3E" w14:textId="77777777" w:rsidR="00013C02" w:rsidRPr="00013C02" w:rsidRDefault="00013C02" w:rsidP="00C92D9D">
      <w:pPr>
        <w:pStyle w:val="a3"/>
        <w:spacing w:before="101" w:beforeAutospacing="0" w:after="101" w:afterAutospacing="0" w:line="315" w:lineRule="atLeast"/>
        <w:ind w:firstLineChars="200" w:firstLine="420"/>
        <w:rPr>
          <w:rFonts w:asciiTheme="minorHAnsi" w:eastAsiaTheme="minorHAnsi" w:hAnsiTheme="minorHAnsi" w:hint="eastAsia"/>
          <w:color w:val="000000"/>
          <w:sz w:val="21"/>
          <w:szCs w:val="21"/>
        </w:rPr>
      </w:pPr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（5）本地网通信线路工程验收规范YD5051-97</w:t>
      </w:r>
    </w:p>
    <w:p w14:paraId="3050BD65" w14:textId="77777777" w:rsidR="00013C02" w:rsidRPr="00013C02" w:rsidRDefault="00013C02" w:rsidP="00C92D9D">
      <w:pPr>
        <w:pStyle w:val="a3"/>
        <w:spacing w:before="101" w:beforeAutospacing="0" w:after="101" w:afterAutospacing="0" w:line="315" w:lineRule="atLeast"/>
        <w:ind w:firstLineChars="200" w:firstLine="420"/>
        <w:rPr>
          <w:rFonts w:asciiTheme="minorHAnsi" w:eastAsiaTheme="minorHAnsi" w:hAnsiTheme="minorHAnsi" w:hint="eastAsia"/>
          <w:color w:val="000000"/>
          <w:sz w:val="21"/>
          <w:szCs w:val="21"/>
        </w:rPr>
      </w:pPr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（6）信息产业部（626号和945号）综合布线</w:t>
      </w:r>
    </w:p>
    <w:p w14:paraId="247E8683" w14:textId="77777777" w:rsidR="00013C02" w:rsidRPr="00013C02" w:rsidRDefault="00013C02" w:rsidP="00C92D9D">
      <w:pPr>
        <w:pStyle w:val="a3"/>
        <w:spacing w:before="101" w:beforeAutospacing="0" w:after="101" w:afterAutospacing="0" w:line="315" w:lineRule="atLeast"/>
        <w:ind w:firstLineChars="200" w:firstLine="420"/>
        <w:rPr>
          <w:rFonts w:asciiTheme="minorHAnsi" w:eastAsiaTheme="minorHAnsi" w:hAnsiTheme="minorHAnsi" w:hint="eastAsia"/>
          <w:color w:val="000000"/>
          <w:sz w:val="21"/>
          <w:szCs w:val="21"/>
        </w:rPr>
      </w:pPr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2.国家建设部有关综合布线的文件及标准</w:t>
      </w:r>
    </w:p>
    <w:p w14:paraId="24FB199F" w14:textId="77777777" w:rsidR="00013C02" w:rsidRPr="00013C02" w:rsidRDefault="00013C02" w:rsidP="00C92D9D">
      <w:pPr>
        <w:pStyle w:val="a3"/>
        <w:spacing w:before="101" w:beforeAutospacing="0" w:after="101" w:afterAutospacing="0" w:line="315" w:lineRule="atLeast"/>
        <w:ind w:firstLineChars="200" w:firstLine="420"/>
        <w:rPr>
          <w:rFonts w:asciiTheme="minorHAnsi" w:eastAsiaTheme="minorHAnsi" w:hAnsiTheme="minorHAnsi" w:hint="eastAsia"/>
          <w:color w:val="000000"/>
          <w:sz w:val="21"/>
          <w:szCs w:val="21"/>
        </w:rPr>
      </w:pPr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（1） 建筑与建筑群综合布线工程设计规范GB/T50311-2000</w:t>
      </w:r>
    </w:p>
    <w:p w14:paraId="5012ADEB" w14:textId="77777777" w:rsidR="00013C02" w:rsidRPr="00013C02" w:rsidRDefault="00013C02" w:rsidP="00C92D9D">
      <w:pPr>
        <w:pStyle w:val="a3"/>
        <w:spacing w:before="101" w:beforeAutospacing="0" w:after="101" w:afterAutospacing="0" w:line="315" w:lineRule="atLeast"/>
        <w:ind w:firstLineChars="200" w:firstLine="420"/>
        <w:rPr>
          <w:rFonts w:asciiTheme="minorHAnsi" w:eastAsiaTheme="minorHAnsi" w:hAnsiTheme="minorHAnsi" w:hint="eastAsia"/>
          <w:color w:val="000000"/>
          <w:sz w:val="21"/>
          <w:szCs w:val="21"/>
        </w:rPr>
      </w:pPr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lastRenderedPageBreak/>
        <w:t>（2）建筑与建筑群综合布线工程验收规范GB/T50312-2000</w:t>
      </w:r>
    </w:p>
    <w:p w14:paraId="77A7034F" w14:textId="77777777" w:rsidR="00013C02" w:rsidRPr="00013C02" w:rsidRDefault="00013C02" w:rsidP="00C92D9D">
      <w:pPr>
        <w:pStyle w:val="a3"/>
        <w:spacing w:before="101" w:beforeAutospacing="0" w:after="101" w:afterAutospacing="0" w:line="315" w:lineRule="atLeast"/>
        <w:ind w:firstLineChars="200" w:firstLine="420"/>
        <w:rPr>
          <w:rFonts w:asciiTheme="minorHAnsi" w:eastAsiaTheme="minorHAnsi" w:hAnsiTheme="minorHAnsi" w:hint="eastAsia"/>
          <w:color w:val="000000"/>
          <w:sz w:val="21"/>
          <w:szCs w:val="21"/>
        </w:rPr>
      </w:pPr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（3）智能建筑设计标准 GB/T50314-2000</w:t>
      </w:r>
    </w:p>
    <w:p w14:paraId="5D36DFF7" w14:textId="77777777" w:rsidR="00013C02" w:rsidRPr="00013C02" w:rsidRDefault="00013C02" w:rsidP="00C92D9D">
      <w:pPr>
        <w:pStyle w:val="a3"/>
        <w:spacing w:before="101" w:beforeAutospacing="0" w:after="101" w:afterAutospacing="0" w:line="315" w:lineRule="atLeast"/>
        <w:ind w:firstLineChars="200" w:firstLine="420"/>
        <w:rPr>
          <w:rFonts w:asciiTheme="minorHAnsi" w:eastAsiaTheme="minorHAnsi" w:hAnsiTheme="minorHAnsi" w:hint="eastAsia"/>
          <w:color w:val="000000"/>
          <w:sz w:val="21"/>
          <w:szCs w:val="21"/>
        </w:rPr>
      </w:pPr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（4）城市住宅建筑综合布线系统工程设计规范CECS199-2000</w:t>
      </w:r>
    </w:p>
    <w:p w14:paraId="1D3AE0B9" w14:textId="77777777" w:rsidR="00013C02" w:rsidRPr="00013C02" w:rsidRDefault="00013C02" w:rsidP="00C92D9D">
      <w:pPr>
        <w:pStyle w:val="a3"/>
        <w:spacing w:before="101" w:beforeAutospacing="0" w:after="101" w:afterAutospacing="0" w:line="315" w:lineRule="atLeast"/>
        <w:ind w:firstLineChars="200" w:firstLine="420"/>
        <w:rPr>
          <w:rFonts w:asciiTheme="minorHAnsi" w:eastAsiaTheme="minorHAnsi" w:hAnsiTheme="minorHAnsi" w:hint="eastAsia"/>
          <w:color w:val="000000"/>
          <w:sz w:val="21"/>
          <w:szCs w:val="21"/>
        </w:rPr>
      </w:pPr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（5）通用用户管线建设企业资质管理办法（试行）</w:t>
      </w:r>
    </w:p>
    <w:p w14:paraId="76CBD273" w14:textId="77777777" w:rsidR="00013C02" w:rsidRPr="00013C02" w:rsidRDefault="00013C02" w:rsidP="00C92D9D">
      <w:pPr>
        <w:pStyle w:val="a3"/>
        <w:spacing w:before="101" w:beforeAutospacing="0" w:after="101" w:afterAutospacing="0" w:line="315" w:lineRule="atLeast"/>
        <w:ind w:firstLineChars="200" w:firstLine="420"/>
        <w:rPr>
          <w:rFonts w:asciiTheme="minorHAnsi" w:eastAsiaTheme="minorHAnsi" w:hAnsiTheme="minorHAnsi" w:hint="eastAsia"/>
          <w:color w:val="000000"/>
          <w:sz w:val="21"/>
          <w:szCs w:val="21"/>
        </w:rPr>
      </w:pPr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3. 上海市建委有关综合布线的文件及标准</w:t>
      </w:r>
    </w:p>
    <w:p w14:paraId="04557D4B" w14:textId="77777777" w:rsidR="00013C02" w:rsidRPr="00013C02" w:rsidRDefault="00013C02" w:rsidP="00C92D9D">
      <w:pPr>
        <w:pStyle w:val="a3"/>
        <w:spacing w:before="101" w:beforeAutospacing="0" w:after="101" w:afterAutospacing="0" w:line="315" w:lineRule="atLeast"/>
        <w:ind w:firstLineChars="200" w:firstLine="420"/>
        <w:rPr>
          <w:rFonts w:asciiTheme="minorHAnsi" w:eastAsiaTheme="minorHAnsi" w:hAnsiTheme="minorHAnsi" w:hint="eastAsia"/>
          <w:color w:val="000000"/>
          <w:sz w:val="21"/>
          <w:szCs w:val="21"/>
        </w:rPr>
      </w:pPr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（1）建筑智能化系统集成专项资质标准（试行）</w:t>
      </w:r>
    </w:p>
    <w:p w14:paraId="5EB44EEE" w14:textId="77777777" w:rsidR="00013C02" w:rsidRPr="00013C02" w:rsidRDefault="00013C02" w:rsidP="00C92D9D">
      <w:pPr>
        <w:pStyle w:val="a3"/>
        <w:spacing w:before="101" w:beforeAutospacing="0" w:after="101" w:afterAutospacing="0" w:line="315" w:lineRule="atLeast"/>
        <w:ind w:firstLineChars="200" w:firstLine="420"/>
        <w:rPr>
          <w:rFonts w:asciiTheme="minorHAnsi" w:eastAsiaTheme="minorHAnsi" w:hAnsiTheme="minorHAnsi" w:hint="eastAsia"/>
          <w:color w:val="000000"/>
          <w:sz w:val="21"/>
          <w:szCs w:val="21"/>
        </w:rPr>
      </w:pPr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4. 国外和国际主要标准</w:t>
      </w:r>
    </w:p>
    <w:p w14:paraId="4644F280" w14:textId="77777777" w:rsidR="00013C02" w:rsidRPr="00013C02" w:rsidRDefault="00013C02" w:rsidP="00C92D9D">
      <w:pPr>
        <w:pStyle w:val="a3"/>
        <w:spacing w:before="101" w:beforeAutospacing="0" w:after="101" w:afterAutospacing="0" w:line="315" w:lineRule="atLeast"/>
        <w:ind w:firstLineChars="200" w:firstLine="420"/>
        <w:rPr>
          <w:rFonts w:asciiTheme="minorHAnsi" w:eastAsiaTheme="minorHAnsi" w:hAnsiTheme="minorHAnsi" w:hint="eastAsia"/>
          <w:color w:val="000000"/>
          <w:sz w:val="21"/>
          <w:szCs w:val="21"/>
        </w:rPr>
      </w:pPr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（1）ANSI/TIA/EIA568-B.1商业建筑电信布线</w:t>
      </w:r>
      <w:proofErr w:type="gramStart"/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标准第</w:t>
      </w:r>
      <w:proofErr w:type="gramEnd"/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一部分: 一般标准</w:t>
      </w:r>
    </w:p>
    <w:p w14:paraId="5E1803DF" w14:textId="77777777" w:rsidR="00013C02" w:rsidRPr="00013C02" w:rsidRDefault="00013C02" w:rsidP="00C92D9D">
      <w:pPr>
        <w:pStyle w:val="a3"/>
        <w:spacing w:before="101" w:beforeAutospacing="0" w:after="101" w:afterAutospacing="0" w:line="315" w:lineRule="atLeast"/>
        <w:ind w:firstLineChars="200" w:firstLine="420"/>
        <w:rPr>
          <w:rFonts w:asciiTheme="minorHAnsi" w:eastAsiaTheme="minorHAnsi" w:hAnsiTheme="minorHAnsi" w:hint="eastAsia"/>
          <w:color w:val="000000"/>
          <w:sz w:val="21"/>
          <w:szCs w:val="21"/>
        </w:rPr>
      </w:pPr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（2）ANSI/TIA/EIA568-B.3 光缆布线标准</w:t>
      </w:r>
    </w:p>
    <w:p w14:paraId="5A596704" w14:textId="77777777" w:rsidR="00013C02" w:rsidRPr="00013C02" w:rsidRDefault="00013C02" w:rsidP="00C92D9D">
      <w:pPr>
        <w:pStyle w:val="a3"/>
        <w:spacing w:before="101" w:beforeAutospacing="0" w:after="101" w:afterAutospacing="0" w:line="315" w:lineRule="atLeast"/>
        <w:ind w:firstLineChars="200" w:firstLine="420"/>
        <w:rPr>
          <w:rFonts w:asciiTheme="minorHAnsi" w:eastAsiaTheme="minorHAnsi" w:hAnsiTheme="minorHAnsi" w:hint="eastAsia"/>
          <w:color w:val="000000"/>
          <w:sz w:val="21"/>
          <w:szCs w:val="21"/>
        </w:rPr>
      </w:pPr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（3）ANSI/TIA/EIA569-A电信通路和空间商业建筑布线标准</w:t>
      </w:r>
    </w:p>
    <w:p w14:paraId="32D1D899" w14:textId="77777777" w:rsidR="00013C02" w:rsidRPr="00013C02" w:rsidRDefault="00013C02" w:rsidP="00C92D9D">
      <w:pPr>
        <w:pStyle w:val="a3"/>
        <w:spacing w:before="101" w:beforeAutospacing="0" w:after="101" w:afterAutospacing="0" w:line="315" w:lineRule="atLeast"/>
        <w:ind w:firstLineChars="200" w:firstLine="420"/>
        <w:rPr>
          <w:rFonts w:asciiTheme="minorHAnsi" w:eastAsiaTheme="minorHAnsi" w:hAnsiTheme="minorHAnsi" w:hint="eastAsia"/>
          <w:color w:val="000000"/>
          <w:sz w:val="21"/>
          <w:szCs w:val="21"/>
        </w:rPr>
      </w:pPr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（4）ANSI/TIA/EIA570-A 住宅电信电缆布线标准</w:t>
      </w:r>
    </w:p>
    <w:p w14:paraId="376F3EBF" w14:textId="77777777" w:rsidR="00013C02" w:rsidRPr="00013C02" w:rsidRDefault="00013C02" w:rsidP="00C92D9D">
      <w:pPr>
        <w:pStyle w:val="a3"/>
        <w:spacing w:before="101" w:beforeAutospacing="0" w:after="101" w:afterAutospacing="0" w:line="315" w:lineRule="atLeast"/>
        <w:ind w:firstLineChars="200" w:firstLine="420"/>
        <w:rPr>
          <w:rFonts w:asciiTheme="minorHAnsi" w:eastAsiaTheme="minorHAnsi" w:hAnsiTheme="minorHAnsi" w:hint="eastAsia"/>
          <w:color w:val="000000"/>
          <w:sz w:val="21"/>
          <w:szCs w:val="21"/>
        </w:rPr>
      </w:pPr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（5）ANSI/TIA/EIA607商业建筑电信接地和接线标准</w:t>
      </w:r>
    </w:p>
    <w:p w14:paraId="41C70512" w14:textId="77777777" w:rsidR="00013C02" w:rsidRPr="00013C02" w:rsidRDefault="00013C02" w:rsidP="00C92D9D">
      <w:pPr>
        <w:pStyle w:val="a3"/>
        <w:spacing w:before="101" w:beforeAutospacing="0" w:after="101" w:afterAutospacing="0" w:line="315" w:lineRule="atLeast"/>
        <w:ind w:firstLineChars="200" w:firstLine="420"/>
        <w:rPr>
          <w:rFonts w:asciiTheme="minorHAnsi" w:eastAsiaTheme="minorHAnsi" w:hAnsiTheme="minorHAnsi" w:hint="eastAsia"/>
          <w:color w:val="000000"/>
          <w:sz w:val="21"/>
          <w:szCs w:val="21"/>
        </w:rPr>
      </w:pPr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（6）ANSI/TIA/EIA607商业建筑电信接地和接线标准</w:t>
      </w:r>
    </w:p>
    <w:p w14:paraId="25EE0438" w14:textId="77777777" w:rsidR="00581C2B" w:rsidRPr="00013C02" w:rsidRDefault="00C92D9D">
      <w:pPr>
        <w:rPr>
          <w:rFonts w:eastAsiaTheme="minorHAnsi"/>
        </w:rPr>
      </w:pPr>
    </w:p>
    <w:sectPr w:rsidR="00581C2B" w:rsidRPr="00013C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AD"/>
    <w:rsid w:val="00013C02"/>
    <w:rsid w:val="00160D05"/>
    <w:rsid w:val="002410AD"/>
    <w:rsid w:val="002817E1"/>
    <w:rsid w:val="00643F1C"/>
    <w:rsid w:val="00BC5651"/>
    <w:rsid w:val="00C9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1560"/>
  <w15:chartTrackingRefBased/>
  <w15:docId w15:val="{BA97631C-5466-427C-B366-B5D2180B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C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C92D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C92D9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boer</dc:creator>
  <cp:keywords/>
  <dc:description/>
  <cp:lastModifiedBy>陈 boer</cp:lastModifiedBy>
  <cp:revision>3</cp:revision>
  <dcterms:created xsi:type="dcterms:W3CDTF">2019-04-16T06:00:00Z</dcterms:created>
  <dcterms:modified xsi:type="dcterms:W3CDTF">2019-04-16T06:04:00Z</dcterms:modified>
</cp:coreProperties>
</file>